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40717C" w:rsidTr="0040717C">
        <w:tc>
          <w:tcPr>
            <w:tcW w:w="4361" w:type="dxa"/>
          </w:tcPr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>Гродзенск</w:t>
            </w:r>
            <w:r w:rsidRPr="00200540">
              <w:rPr>
                <w:sz w:val="26"/>
                <w:szCs w:val="26"/>
                <w:lang w:val="en-US" w:eastAsia="en-US"/>
              </w:rPr>
              <w:t>i</w:t>
            </w:r>
            <w:r w:rsidRPr="00200540">
              <w:rPr>
                <w:sz w:val="26"/>
                <w:szCs w:val="26"/>
                <w:lang w:eastAsia="en-US"/>
              </w:rPr>
              <w:t xml:space="preserve"> гарадск</w:t>
            </w:r>
            <w:r w:rsidRPr="00200540">
              <w:rPr>
                <w:sz w:val="26"/>
                <w:szCs w:val="26"/>
                <w:lang w:val="en-US" w:eastAsia="en-US"/>
              </w:rPr>
              <w:t>i</w:t>
            </w:r>
          </w:p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 xml:space="preserve">выканаўчы камітэт 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ГРОДЗЕНСКАЕ ГАРАДСКОЕ</w:t>
            </w:r>
            <w:r w:rsidR="00200540">
              <w:rPr>
                <w:b/>
                <w:sz w:val="26"/>
                <w:szCs w:val="26"/>
                <w:lang w:val="ru-RU" w:eastAsia="en-US"/>
              </w:rPr>
              <w:t xml:space="preserve"> </w:t>
            </w:r>
            <w:r>
              <w:rPr>
                <w:b/>
                <w:sz w:val="26"/>
                <w:szCs w:val="26"/>
                <w:lang w:eastAsia="en-US"/>
              </w:rPr>
              <w:t xml:space="preserve">КАМУНАЛЬНАЕ 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ВЫТВОРЧАЕ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ЎНІТАРНАЕ ПРАДПРЫЕМСТВА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«ЦЭНТРАЛЬНАЯ АВАРЫЙНАЯ ДЗЯЖУРНА-ДЫСПЕТЧАРСКАЯ СЛУЖБА»</w:t>
            </w:r>
          </w:p>
          <w:p w:rsidR="0040717C" w:rsidRDefault="0040717C" w:rsidP="009B3AAC">
            <w:pPr>
              <w:spacing w:before="12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0717C" w:rsidRPr="00200540" w:rsidRDefault="0040717C">
            <w:pPr>
              <w:jc w:val="center"/>
              <w:rPr>
                <w:sz w:val="18"/>
                <w:szCs w:val="18"/>
                <w:lang w:val="ru-RU" w:eastAsia="en-US"/>
              </w:rPr>
            </w:pPr>
            <w:r w:rsidRPr="00200540">
              <w:rPr>
                <w:sz w:val="28"/>
                <w:lang w:eastAsia="en-US"/>
              </w:rPr>
              <w:t>ЗАГАД</w:t>
            </w:r>
          </w:p>
          <w:p w:rsidR="0040717C" w:rsidRPr="00586AEE" w:rsidRDefault="00200540">
            <w:pPr>
              <w:rPr>
                <w:b/>
                <w:sz w:val="18"/>
                <w:szCs w:val="18"/>
                <w:u w:val="single"/>
                <w:lang w:val="ru-RU" w:eastAsia="en-US"/>
              </w:rPr>
            </w:pPr>
            <w:r>
              <w:rPr>
                <w:b/>
                <w:sz w:val="30"/>
                <w:szCs w:val="30"/>
                <w:lang w:val="ru-RU" w:eastAsia="en-US"/>
              </w:rPr>
              <w:t xml:space="preserve">      </w:t>
            </w:r>
            <w:r w:rsidR="009B3AAC" w:rsidRPr="009B3AAC">
              <w:rPr>
                <w:b/>
                <w:sz w:val="30"/>
                <w:szCs w:val="30"/>
                <w:u w:val="single"/>
                <w:lang w:val="ru-RU" w:eastAsia="en-US"/>
              </w:rPr>
              <w:t>15</w:t>
            </w:r>
            <w:r w:rsidR="00932D44" w:rsidRPr="009B3AAC">
              <w:rPr>
                <w:b/>
                <w:sz w:val="30"/>
                <w:szCs w:val="30"/>
                <w:u w:val="single"/>
                <w:lang w:val="ru-RU" w:eastAsia="en-US"/>
              </w:rPr>
              <w:t>.</w:t>
            </w:r>
            <w:r w:rsidR="00932D44">
              <w:rPr>
                <w:b/>
                <w:sz w:val="30"/>
                <w:szCs w:val="30"/>
                <w:u w:val="single"/>
                <w:lang w:val="ru-RU" w:eastAsia="en-US"/>
              </w:rPr>
              <w:t>0</w:t>
            </w:r>
            <w:r w:rsidR="009B3AAC">
              <w:rPr>
                <w:b/>
                <w:sz w:val="30"/>
                <w:szCs w:val="30"/>
                <w:u w:val="single"/>
                <w:lang w:val="ru-RU" w:eastAsia="en-US"/>
              </w:rPr>
              <w:t>4</w:t>
            </w:r>
            <w:r w:rsidR="00932D44">
              <w:rPr>
                <w:b/>
                <w:sz w:val="30"/>
                <w:szCs w:val="30"/>
                <w:u w:val="single"/>
                <w:lang w:val="ru-RU" w:eastAsia="en-US"/>
              </w:rPr>
              <w:t>.2025</w:t>
            </w:r>
            <w:r w:rsidR="00586AEE" w:rsidRPr="00586AEE">
              <w:rPr>
                <w:b/>
                <w:sz w:val="30"/>
                <w:szCs w:val="30"/>
                <w:u w:val="single"/>
                <w:lang w:val="ru-RU" w:eastAsia="en-US"/>
              </w:rPr>
              <w:t xml:space="preserve">  </w:t>
            </w:r>
            <w:r w:rsidR="0040717C" w:rsidRPr="00586AEE">
              <w:rPr>
                <w:b/>
                <w:sz w:val="30"/>
                <w:szCs w:val="30"/>
                <w:u w:val="single"/>
                <w:lang w:eastAsia="en-US"/>
              </w:rPr>
              <w:t>№</w:t>
            </w:r>
            <w:r w:rsidR="00932D44">
              <w:rPr>
                <w:b/>
                <w:sz w:val="30"/>
                <w:szCs w:val="30"/>
                <w:u w:val="single"/>
                <w:lang w:val="ru-RU" w:eastAsia="en-US"/>
              </w:rPr>
              <w:t xml:space="preserve"> </w:t>
            </w:r>
            <w:r w:rsidR="0040717C" w:rsidRPr="00586AEE">
              <w:rPr>
                <w:b/>
                <w:sz w:val="30"/>
                <w:szCs w:val="30"/>
                <w:u w:val="single"/>
                <w:lang w:val="ru-RU" w:eastAsia="en-US"/>
              </w:rPr>
              <w:t xml:space="preserve"> </w:t>
            </w:r>
            <w:r w:rsidR="00BD2197">
              <w:rPr>
                <w:b/>
                <w:sz w:val="30"/>
                <w:szCs w:val="30"/>
                <w:u w:val="single"/>
                <w:lang w:val="ru-RU" w:eastAsia="en-US"/>
              </w:rPr>
              <w:t>82</w:t>
            </w:r>
            <w:bookmarkStart w:id="0" w:name="_GoBack"/>
            <w:bookmarkEnd w:id="0"/>
          </w:p>
          <w:p w:rsidR="0040717C" w:rsidRDefault="0040717C">
            <w:pPr>
              <w:tabs>
                <w:tab w:val="center" w:pos="5103"/>
              </w:tabs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717C" w:rsidRPr="00200540" w:rsidRDefault="0040717C">
            <w:pPr>
              <w:jc w:val="center"/>
              <w:rPr>
                <w:sz w:val="30"/>
                <w:szCs w:val="30"/>
                <w:lang w:eastAsia="en-US"/>
              </w:rPr>
            </w:pPr>
            <w:r w:rsidRPr="00200540">
              <w:rPr>
                <w:sz w:val="30"/>
                <w:szCs w:val="30"/>
                <w:lang w:eastAsia="en-US"/>
              </w:rPr>
              <w:t>г.Гродна</w:t>
            </w:r>
          </w:p>
        </w:tc>
        <w:tc>
          <w:tcPr>
            <w:tcW w:w="5528" w:type="dxa"/>
          </w:tcPr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>Гродненский городской</w:t>
            </w:r>
          </w:p>
          <w:p w:rsidR="0040717C" w:rsidRPr="00200540" w:rsidRDefault="0040717C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00540">
              <w:rPr>
                <w:sz w:val="26"/>
                <w:szCs w:val="26"/>
                <w:lang w:eastAsia="en-US"/>
              </w:rPr>
              <w:t>исполнительный комитет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ГРОДНЕНСКОЕ ГОРОДСКОЕ КОММУНАЛЬНОЕ ПРОИЗВОДСТВЕННОЕ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УНИТАРНОЕ ПРЕДПРИЯТИЕ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«ЦЕНТРАЛЬНАЯ АВАРИЙНАЯ 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ДЕЖУРНО-ДИСПЕТЧЕРСКАЯ</w:t>
            </w:r>
          </w:p>
          <w:p w:rsidR="0040717C" w:rsidRDefault="0040717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СЛУЖБА»</w:t>
            </w:r>
          </w:p>
          <w:p w:rsidR="0040717C" w:rsidRDefault="0040717C" w:rsidP="009B3AAC">
            <w:pPr>
              <w:spacing w:before="12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40717C" w:rsidRPr="00200540" w:rsidRDefault="0040717C">
            <w:pPr>
              <w:jc w:val="center"/>
              <w:rPr>
                <w:sz w:val="28"/>
                <w:lang w:eastAsia="en-US"/>
              </w:rPr>
            </w:pPr>
            <w:r w:rsidRPr="00200540">
              <w:rPr>
                <w:sz w:val="28"/>
                <w:lang w:eastAsia="en-US"/>
              </w:rPr>
              <w:t>ПРИКАЗ</w:t>
            </w:r>
          </w:p>
          <w:p w:rsidR="0040717C" w:rsidRDefault="0040717C">
            <w:pPr>
              <w:tabs>
                <w:tab w:val="center" w:pos="5103"/>
              </w:tabs>
              <w:ind w:firstLine="1843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717C" w:rsidRDefault="0040717C">
            <w:pPr>
              <w:tabs>
                <w:tab w:val="center" w:pos="5103"/>
              </w:tabs>
              <w:ind w:firstLine="1843"/>
              <w:jc w:val="center"/>
              <w:rPr>
                <w:b/>
                <w:sz w:val="30"/>
                <w:szCs w:val="30"/>
                <w:lang w:eastAsia="en-US"/>
              </w:rPr>
            </w:pPr>
          </w:p>
          <w:p w:rsidR="0040717C" w:rsidRPr="00200540" w:rsidRDefault="0040717C">
            <w:pPr>
              <w:tabs>
                <w:tab w:val="center" w:pos="2284"/>
                <w:tab w:val="right" w:pos="4569"/>
              </w:tabs>
              <w:jc w:val="center"/>
              <w:rPr>
                <w:sz w:val="23"/>
                <w:szCs w:val="23"/>
                <w:lang w:eastAsia="en-US"/>
              </w:rPr>
            </w:pPr>
            <w:r w:rsidRPr="00200540">
              <w:rPr>
                <w:sz w:val="30"/>
                <w:szCs w:val="30"/>
                <w:lang w:eastAsia="en-US"/>
              </w:rPr>
              <w:t>г.Гродно</w:t>
            </w:r>
          </w:p>
          <w:p w:rsidR="0040717C" w:rsidRDefault="0040717C">
            <w:pPr>
              <w:tabs>
                <w:tab w:val="left" w:pos="1236"/>
                <w:tab w:val="left" w:pos="6804"/>
              </w:tabs>
              <w:jc w:val="center"/>
              <w:rPr>
                <w:b/>
                <w:sz w:val="30"/>
                <w:szCs w:val="30"/>
                <w:lang w:eastAsia="en-US"/>
              </w:rPr>
            </w:pPr>
          </w:p>
        </w:tc>
      </w:tr>
    </w:tbl>
    <w:p w:rsidR="00663E47" w:rsidRPr="006857CD" w:rsidRDefault="00663E47" w:rsidP="00C953FC">
      <w:pPr>
        <w:spacing w:line="280" w:lineRule="exact"/>
        <w:rPr>
          <w:sz w:val="30"/>
          <w:szCs w:val="30"/>
        </w:rPr>
      </w:pPr>
      <w:r w:rsidRPr="006857CD">
        <w:rPr>
          <w:sz w:val="30"/>
          <w:szCs w:val="30"/>
        </w:rPr>
        <w:t xml:space="preserve">Об </w:t>
      </w:r>
      <w:r w:rsidR="00932D44">
        <w:rPr>
          <w:sz w:val="30"/>
          <w:szCs w:val="30"/>
          <w:lang w:val="ru-RU"/>
        </w:rPr>
        <w:t>утверждении</w:t>
      </w:r>
      <w:r w:rsidRPr="006857CD">
        <w:rPr>
          <w:sz w:val="30"/>
          <w:szCs w:val="30"/>
        </w:rPr>
        <w:t xml:space="preserve"> состава комиссии</w:t>
      </w:r>
    </w:p>
    <w:p w:rsidR="00663E47" w:rsidRPr="006857CD" w:rsidRDefault="00663E47" w:rsidP="00C953FC">
      <w:pPr>
        <w:spacing w:line="280" w:lineRule="exact"/>
        <w:rPr>
          <w:sz w:val="30"/>
          <w:szCs w:val="30"/>
        </w:rPr>
      </w:pPr>
      <w:r w:rsidRPr="006857CD">
        <w:rPr>
          <w:sz w:val="30"/>
          <w:szCs w:val="30"/>
        </w:rPr>
        <w:t>по противодействию коррупции</w:t>
      </w:r>
    </w:p>
    <w:p w:rsidR="00663E47" w:rsidRPr="006857CD" w:rsidRDefault="00663E47" w:rsidP="00C953FC">
      <w:pPr>
        <w:spacing w:line="280" w:lineRule="exact"/>
        <w:rPr>
          <w:sz w:val="30"/>
          <w:szCs w:val="30"/>
        </w:rPr>
      </w:pPr>
      <w:r w:rsidRPr="006857CD">
        <w:rPr>
          <w:sz w:val="30"/>
          <w:szCs w:val="30"/>
        </w:rPr>
        <w:t>в ГГКПУП «ЦАДДС»</w:t>
      </w:r>
    </w:p>
    <w:p w:rsidR="00663E47" w:rsidRPr="006857CD" w:rsidRDefault="00663E47" w:rsidP="009B3AAC">
      <w:pPr>
        <w:spacing w:line="360" w:lineRule="auto"/>
        <w:rPr>
          <w:sz w:val="30"/>
          <w:szCs w:val="30"/>
        </w:rPr>
      </w:pPr>
    </w:p>
    <w:p w:rsidR="00663E47" w:rsidRPr="00932D44" w:rsidRDefault="00663E47" w:rsidP="00C953FC">
      <w:pPr>
        <w:ind w:firstLine="567"/>
        <w:jc w:val="both"/>
        <w:rPr>
          <w:spacing w:val="-4"/>
          <w:sz w:val="30"/>
          <w:szCs w:val="30"/>
        </w:rPr>
      </w:pPr>
      <w:r w:rsidRPr="00932D44">
        <w:rPr>
          <w:spacing w:val="-4"/>
          <w:sz w:val="30"/>
          <w:szCs w:val="30"/>
        </w:rPr>
        <w:t>На основании постановления Совета Министров Республики Беларусь от 26 декабря 2011 №1732</w:t>
      </w:r>
      <w:r w:rsidR="00932D44" w:rsidRPr="00932D44">
        <w:rPr>
          <w:spacing w:val="-4"/>
          <w:sz w:val="30"/>
          <w:szCs w:val="30"/>
          <w:lang w:val="ru-RU"/>
        </w:rPr>
        <w:t xml:space="preserve"> «</w:t>
      </w:r>
      <w:r w:rsidR="00932D44" w:rsidRPr="00932D44">
        <w:rPr>
          <w:bCs/>
          <w:color w:val="212529"/>
          <w:sz w:val="30"/>
          <w:szCs w:val="30"/>
          <w:shd w:val="clear" w:color="auto" w:fill="FFFFFF"/>
        </w:rPr>
        <w:t>Об утверждении Типового положения о комиссии по противодействию коррупции</w:t>
      </w:r>
      <w:r w:rsidR="00932D44" w:rsidRPr="00932D44">
        <w:rPr>
          <w:bCs/>
          <w:color w:val="212529"/>
          <w:sz w:val="30"/>
          <w:szCs w:val="30"/>
          <w:shd w:val="clear" w:color="auto" w:fill="FFFFFF"/>
          <w:lang w:val="ru-RU"/>
        </w:rPr>
        <w:t>»</w:t>
      </w:r>
      <w:r w:rsidRPr="00932D44">
        <w:rPr>
          <w:spacing w:val="-4"/>
          <w:sz w:val="30"/>
          <w:szCs w:val="30"/>
        </w:rPr>
        <w:t xml:space="preserve">, </w:t>
      </w:r>
      <w:r w:rsidR="00C953FC" w:rsidRPr="00932D44">
        <w:rPr>
          <w:spacing w:val="-4"/>
          <w:sz w:val="30"/>
          <w:szCs w:val="30"/>
        </w:rPr>
        <w:t>–</w:t>
      </w:r>
    </w:p>
    <w:p w:rsidR="00C953FC" w:rsidRDefault="00C953FC" w:rsidP="009B3AAC">
      <w:pPr>
        <w:spacing w:line="360" w:lineRule="auto"/>
        <w:rPr>
          <w:sz w:val="30"/>
          <w:szCs w:val="30"/>
        </w:rPr>
      </w:pPr>
    </w:p>
    <w:p w:rsidR="00663E47" w:rsidRPr="006857CD" w:rsidRDefault="00663E47" w:rsidP="00663E47">
      <w:pPr>
        <w:rPr>
          <w:sz w:val="30"/>
          <w:szCs w:val="30"/>
        </w:rPr>
      </w:pPr>
      <w:r>
        <w:rPr>
          <w:sz w:val="30"/>
          <w:szCs w:val="30"/>
        </w:rPr>
        <w:t>ПРИКАЗЫВАЮ:</w:t>
      </w:r>
    </w:p>
    <w:p w:rsidR="00663E47" w:rsidRPr="00663E47" w:rsidRDefault="00C953FC" w:rsidP="009B3AAC">
      <w:pPr>
        <w:pStyle w:val="a3"/>
        <w:spacing w:before="120" w:after="0" w:line="240" w:lineRule="auto"/>
        <w:ind w:left="0"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63E47" w:rsidRPr="00663E47">
        <w:rPr>
          <w:rFonts w:ascii="Times New Roman" w:hAnsi="Times New Roman" w:cs="Times New Roman"/>
          <w:sz w:val="30"/>
          <w:szCs w:val="30"/>
        </w:rPr>
        <w:t xml:space="preserve">Утвердить </w:t>
      </w:r>
      <w:r w:rsidR="00586AEE">
        <w:rPr>
          <w:rFonts w:ascii="Times New Roman" w:hAnsi="Times New Roman" w:cs="Times New Roman"/>
          <w:sz w:val="30"/>
          <w:szCs w:val="30"/>
        </w:rPr>
        <w:t xml:space="preserve">с </w:t>
      </w:r>
      <w:r w:rsidR="004425C7">
        <w:rPr>
          <w:rFonts w:ascii="Times New Roman" w:hAnsi="Times New Roman" w:cs="Times New Roman"/>
          <w:sz w:val="30"/>
          <w:szCs w:val="30"/>
        </w:rPr>
        <w:t>15</w:t>
      </w:r>
      <w:r w:rsidR="00932D44">
        <w:rPr>
          <w:rFonts w:ascii="Times New Roman" w:hAnsi="Times New Roman" w:cs="Times New Roman"/>
          <w:sz w:val="30"/>
          <w:szCs w:val="30"/>
        </w:rPr>
        <w:t xml:space="preserve"> </w:t>
      </w:r>
      <w:r w:rsidR="004425C7">
        <w:rPr>
          <w:rFonts w:ascii="Times New Roman" w:hAnsi="Times New Roman" w:cs="Times New Roman"/>
          <w:sz w:val="30"/>
          <w:szCs w:val="30"/>
        </w:rPr>
        <w:t>апреля</w:t>
      </w:r>
      <w:r w:rsidR="00932D44">
        <w:rPr>
          <w:rFonts w:ascii="Times New Roman" w:hAnsi="Times New Roman" w:cs="Times New Roman"/>
          <w:sz w:val="30"/>
          <w:szCs w:val="30"/>
        </w:rPr>
        <w:t xml:space="preserve"> 2025</w:t>
      </w:r>
      <w:r w:rsidR="00586AEE">
        <w:rPr>
          <w:rFonts w:ascii="Times New Roman" w:hAnsi="Times New Roman" w:cs="Times New Roman"/>
          <w:sz w:val="30"/>
          <w:szCs w:val="30"/>
        </w:rPr>
        <w:t xml:space="preserve"> г. следующий </w:t>
      </w:r>
      <w:r w:rsidR="00663E47" w:rsidRPr="00663E47">
        <w:rPr>
          <w:rFonts w:ascii="Times New Roman" w:hAnsi="Times New Roman" w:cs="Times New Roman"/>
          <w:sz w:val="30"/>
          <w:szCs w:val="30"/>
        </w:rPr>
        <w:t>состав комиссии:</w:t>
      </w:r>
    </w:p>
    <w:p w:rsidR="00663E47" w:rsidRPr="006857CD" w:rsidRDefault="00663E47" w:rsidP="00C953F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 xml:space="preserve">Председатель – </w:t>
      </w:r>
      <w:r w:rsidR="009B3AAC">
        <w:rPr>
          <w:sz w:val="30"/>
          <w:szCs w:val="30"/>
          <w:lang w:val="ru-RU"/>
        </w:rPr>
        <w:t xml:space="preserve">директор </w:t>
      </w:r>
      <w:proofErr w:type="spellStart"/>
      <w:r w:rsidR="009B3AAC">
        <w:rPr>
          <w:sz w:val="30"/>
          <w:szCs w:val="30"/>
          <w:lang w:val="ru-RU"/>
        </w:rPr>
        <w:t>Денисик</w:t>
      </w:r>
      <w:proofErr w:type="spellEnd"/>
      <w:r w:rsidR="009B3AAC">
        <w:rPr>
          <w:sz w:val="30"/>
          <w:szCs w:val="30"/>
          <w:lang w:val="ru-RU"/>
        </w:rPr>
        <w:t xml:space="preserve"> Е.И</w:t>
      </w:r>
      <w:r w:rsidR="00933129" w:rsidRPr="006857CD">
        <w:rPr>
          <w:sz w:val="30"/>
          <w:szCs w:val="30"/>
        </w:rPr>
        <w:t>.</w:t>
      </w:r>
    </w:p>
    <w:p w:rsidR="009B3AAC" w:rsidRDefault="009B3AAC" w:rsidP="009B3AAC">
      <w:pPr>
        <w:ind w:firstLine="720"/>
        <w:rPr>
          <w:sz w:val="30"/>
          <w:szCs w:val="30"/>
        </w:rPr>
      </w:pPr>
    </w:p>
    <w:p w:rsidR="00663E47" w:rsidRDefault="00663E47" w:rsidP="009B3AA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Члены комиссии:</w:t>
      </w:r>
    </w:p>
    <w:p w:rsidR="009B3AAC" w:rsidRPr="006857CD" w:rsidRDefault="009B3AAC" w:rsidP="009B3AA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главный инженер Основчик Г.И.</w:t>
      </w:r>
    </w:p>
    <w:p w:rsidR="00933129" w:rsidRPr="00C953FC" w:rsidRDefault="00933129" w:rsidP="00933129">
      <w:pPr>
        <w:ind w:firstLine="720"/>
        <w:rPr>
          <w:sz w:val="30"/>
          <w:szCs w:val="30"/>
          <w:lang w:val="ru-RU"/>
        </w:rPr>
      </w:pPr>
      <w:r w:rsidRPr="006857CD">
        <w:rPr>
          <w:sz w:val="30"/>
          <w:szCs w:val="30"/>
        </w:rPr>
        <w:t>начальник</w:t>
      </w:r>
      <w:r>
        <w:rPr>
          <w:sz w:val="30"/>
          <w:szCs w:val="30"/>
        </w:rPr>
        <w:t xml:space="preserve"> юридического отдела </w:t>
      </w:r>
      <w:r>
        <w:rPr>
          <w:sz w:val="30"/>
          <w:szCs w:val="30"/>
          <w:lang w:val="ru-RU"/>
        </w:rPr>
        <w:t>Зимницкая А.А.</w:t>
      </w:r>
    </w:p>
    <w:p w:rsidR="00933129" w:rsidRPr="006857CD" w:rsidRDefault="00933129" w:rsidP="00933129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главный бухгалтер Липницкая Е.А.</w:t>
      </w:r>
    </w:p>
    <w:p w:rsidR="00933129" w:rsidRDefault="00933129" w:rsidP="00933129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начальник ПЭ</w:t>
      </w:r>
      <w:r>
        <w:rPr>
          <w:sz w:val="30"/>
          <w:szCs w:val="30"/>
          <w:lang w:val="ru-RU"/>
        </w:rPr>
        <w:t>О</w:t>
      </w:r>
      <w:r w:rsidRPr="006857CD">
        <w:rPr>
          <w:sz w:val="30"/>
          <w:szCs w:val="30"/>
        </w:rPr>
        <w:t xml:space="preserve"> Сидорович Т.В.</w:t>
      </w:r>
    </w:p>
    <w:p w:rsidR="00663E47" w:rsidRPr="00933129" w:rsidRDefault="00933129" w:rsidP="00C953FC">
      <w:pPr>
        <w:ind w:firstLine="720"/>
        <w:rPr>
          <w:spacing w:val="-6"/>
          <w:sz w:val="30"/>
          <w:szCs w:val="30"/>
        </w:rPr>
      </w:pPr>
      <w:r w:rsidRPr="00933129">
        <w:rPr>
          <w:spacing w:val="-6"/>
          <w:sz w:val="30"/>
          <w:szCs w:val="30"/>
          <w:lang w:val="ru-RU"/>
        </w:rPr>
        <w:t>начальник службы технической эксплуатации жилфонда Фунт И.С.</w:t>
      </w:r>
    </w:p>
    <w:p w:rsidR="00C953FC" w:rsidRDefault="00C953FC" w:rsidP="00C953FC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>юрисконсульт Скабелко Е.Д.</w:t>
      </w:r>
    </w:p>
    <w:p w:rsidR="001F4E05" w:rsidRDefault="00663E47" w:rsidP="001F4E05">
      <w:pPr>
        <w:ind w:firstLine="720"/>
        <w:rPr>
          <w:sz w:val="30"/>
          <w:szCs w:val="30"/>
        </w:rPr>
      </w:pPr>
      <w:r w:rsidRPr="006857CD">
        <w:rPr>
          <w:sz w:val="30"/>
          <w:szCs w:val="30"/>
        </w:rPr>
        <w:t xml:space="preserve">специалист по закупкам </w:t>
      </w:r>
      <w:proofErr w:type="spellStart"/>
      <w:r w:rsidR="006E3DAB">
        <w:rPr>
          <w:sz w:val="30"/>
          <w:szCs w:val="30"/>
          <w:lang w:val="ru-RU"/>
        </w:rPr>
        <w:t>Васюкевич</w:t>
      </w:r>
      <w:proofErr w:type="spellEnd"/>
      <w:r w:rsidR="006E3DAB">
        <w:rPr>
          <w:sz w:val="30"/>
          <w:szCs w:val="30"/>
          <w:lang w:val="ru-RU"/>
        </w:rPr>
        <w:t xml:space="preserve"> А.В.</w:t>
      </w:r>
    </w:p>
    <w:p w:rsidR="001F4E05" w:rsidRPr="00932D44" w:rsidRDefault="001F4E05" w:rsidP="001F4E05">
      <w:pPr>
        <w:ind w:firstLine="720"/>
        <w:rPr>
          <w:sz w:val="30"/>
          <w:szCs w:val="30"/>
          <w:lang w:val="ru-RU"/>
        </w:rPr>
      </w:pPr>
      <w:r w:rsidRPr="006857CD">
        <w:rPr>
          <w:sz w:val="30"/>
          <w:szCs w:val="30"/>
        </w:rPr>
        <w:t xml:space="preserve">специалист по кадрам </w:t>
      </w:r>
      <w:proofErr w:type="spellStart"/>
      <w:r>
        <w:rPr>
          <w:sz w:val="30"/>
          <w:szCs w:val="30"/>
          <w:lang w:val="ru-RU"/>
        </w:rPr>
        <w:t>Сурмач</w:t>
      </w:r>
      <w:proofErr w:type="spellEnd"/>
      <w:r>
        <w:rPr>
          <w:sz w:val="30"/>
          <w:szCs w:val="30"/>
          <w:lang w:val="ru-RU"/>
        </w:rPr>
        <w:t xml:space="preserve"> Т.В.</w:t>
      </w:r>
    </w:p>
    <w:p w:rsidR="00663E47" w:rsidRPr="00663E47" w:rsidRDefault="00C953FC" w:rsidP="009B3AAC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663E47" w:rsidRPr="00663E47">
        <w:rPr>
          <w:rFonts w:ascii="Times New Roman" w:hAnsi="Times New Roman" w:cs="Times New Roman"/>
          <w:sz w:val="30"/>
          <w:szCs w:val="30"/>
        </w:rPr>
        <w:t xml:space="preserve">В своей работе руководствоваться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663E47" w:rsidRPr="00663E47">
        <w:rPr>
          <w:rFonts w:ascii="Times New Roman" w:hAnsi="Times New Roman" w:cs="Times New Roman"/>
          <w:sz w:val="30"/>
          <w:szCs w:val="30"/>
        </w:rPr>
        <w:t>оложением о комиссии по противодействию коррупции.</w:t>
      </w:r>
    </w:p>
    <w:p w:rsidR="00663E47" w:rsidRPr="00663E47" w:rsidRDefault="00C953FC" w:rsidP="009B3AAC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663E47" w:rsidRPr="00663E47">
        <w:rPr>
          <w:rFonts w:ascii="Times New Roman" w:hAnsi="Times New Roman" w:cs="Times New Roman"/>
          <w:sz w:val="30"/>
          <w:szCs w:val="30"/>
        </w:rPr>
        <w:t>Проводить антикоррупционную пропаганду среди работников предприятия с целью предупреждения, выявления, пресечения коррупционных правонарушений.</w:t>
      </w:r>
    </w:p>
    <w:p w:rsidR="00663E47" w:rsidRDefault="00C953FC" w:rsidP="009B3AAC">
      <w:pPr>
        <w:pStyle w:val="a3"/>
        <w:spacing w:before="120" w:after="0" w:line="240" w:lineRule="auto"/>
        <w:ind w:left="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="00932D44">
        <w:rPr>
          <w:rFonts w:ascii="Times New Roman" w:hAnsi="Times New Roman" w:cs="Times New Roman"/>
          <w:sz w:val="30"/>
          <w:szCs w:val="30"/>
        </w:rPr>
        <w:t xml:space="preserve">Приказ от </w:t>
      </w:r>
      <w:r w:rsidR="004425C7">
        <w:rPr>
          <w:rFonts w:ascii="Times New Roman" w:hAnsi="Times New Roman" w:cs="Times New Roman"/>
          <w:sz w:val="30"/>
          <w:szCs w:val="30"/>
        </w:rPr>
        <w:t>04.03</w:t>
      </w:r>
      <w:r w:rsidR="009B3AAC">
        <w:rPr>
          <w:rFonts w:ascii="Times New Roman" w:hAnsi="Times New Roman" w:cs="Times New Roman"/>
          <w:sz w:val="30"/>
          <w:szCs w:val="30"/>
        </w:rPr>
        <w:t>.2025</w:t>
      </w:r>
      <w:r w:rsidR="00932D44">
        <w:rPr>
          <w:rFonts w:ascii="Times New Roman" w:hAnsi="Times New Roman" w:cs="Times New Roman"/>
          <w:sz w:val="30"/>
          <w:szCs w:val="30"/>
        </w:rPr>
        <w:t xml:space="preserve"> № </w:t>
      </w:r>
      <w:r w:rsidR="009B3AAC">
        <w:rPr>
          <w:rFonts w:ascii="Times New Roman" w:hAnsi="Times New Roman" w:cs="Times New Roman"/>
          <w:sz w:val="30"/>
          <w:szCs w:val="30"/>
        </w:rPr>
        <w:t>40</w:t>
      </w:r>
      <w:r w:rsidR="00932D44">
        <w:rPr>
          <w:rFonts w:ascii="Times New Roman" w:hAnsi="Times New Roman" w:cs="Times New Roman"/>
          <w:sz w:val="30"/>
          <w:szCs w:val="30"/>
        </w:rPr>
        <w:t xml:space="preserve"> «Об изменении состава комиссии по противодействию коррупции в ГГКПУП «ЦАДДС» признать утратившим силу.</w:t>
      </w:r>
    </w:p>
    <w:p w:rsidR="00663E47" w:rsidRDefault="00663E47" w:rsidP="00663E47">
      <w:pPr>
        <w:jc w:val="both"/>
        <w:rPr>
          <w:sz w:val="30"/>
          <w:szCs w:val="30"/>
        </w:rPr>
      </w:pPr>
    </w:p>
    <w:p w:rsidR="00663E47" w:rsidRPr="00933129" w:rsidRDefault="009B3AAC" w:rsidP="00663E47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Директор             </w:t>
      </w:r>
      <w:r w:rsidR="00663E47" w:rsidRPr="006857CD">
        <w:rPr>
          <w:sz w:val="30"/>
          <w:szCs w:val="30"/>
        </w:rPr>
        <w:t xml:space="preserve">                                           </w:t>
      </w:r>
      <w:r w:rsidR="00933129">
        <w:rPr>
          <w:sz w:val="30"/>
          <w:szCs w:val="30"/>
          <w:lang w:val="ru-RU"/>
        </w:rPr>
        <w:t xml:space="preserve">   </w:t>
      </w:r>
      <w:r>
        <w:rPr>
          <w:sz w:val="30"/>
          <w:szCs w:val="30"/>
        </w:rPr>
        <w:t xml:space="preserve">               </w:t>
      </w:r>
      <w:proofErr w:type="spellStart"/>
      <w:r>
        <w:rPr>
          <w:sz w:val="30"/>
          <w:szCs w:val="30"/>
          <w:lang w:val="ru-RU"/>
        </w:rPr>
        <w:t>Е.И.Денисик</w:t>
      </w:r>
      <w:proofErr w:type="spellEnd"/>
    </w:p>
    <w:p w:rsidR="0040717C" w:rsidRDefault="0040717C" w:rsidP="0040717C">
      <w:pPr>
        <w:rPr>
          <w:sz w:val="28"/>
          <w:lang w:val="ru-RU"/>
        </w:rPr>
      </w:pPr>
    </w:p>
    <w:p w:rsidR="00586AEE" w:rsidRDefault="00586AEE" w:rsidP="00586AEE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Приказ подготовила:</w:t>
      </w:r>
    </w:p>
    <w:p w:rsidR="00586AEE" w:rsidRDefault="00586AEE" w:rsidP="00586AEE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Начальник</w:t>
      </w:r>
    </w:p>
    <w:p w:rsidR="00586AEE" w:rsidRDefault="009B3AAC" w:rsidP="00586AEE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юридического отдела</w:t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val="ru-RU"/>
        </w:rPr>
        <w:tab/>
        <w:t xml:space="preserve">     </w:t>
      </w:r>
      <w:proofErr w:type="spellStart"/>
      <w:r w:rsidR="00586AEE">
        <w:rPr>
          <w:sz w:val="30"/>
          <w:szCs w:val="30"/>
          <w:lang w:val="ru-RU"/>
        </w:rPr>
        <w:t>А.А.Зимницкая</w:t>
      </w:r>
      <w:proofErr w:type="spellEnd"/>
    </w:p>
    <w:p w:rsidR="00933129" w:rsidRDefault="00933129" w:rsidP="00A85E81">
      <w:pPr>
        <w:ind w:firstLine="142"/>
        <w:rPr>
          <w:sz w:val="30"/>
          <w:szCs w:val="30"/>
          <w:lang w:val="ru-RU"/>
        </w:rPr>
      </w:pPr>
    </w:p>
    <w:p w:rsidR="000B0384" w:rsidRDefault="000B0384" w:rsidP="009B3AAC">
      <w:pP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 приказом ознакомлены:</w:t>
      </w:r>
    </w:p>
    <w:p w:rsidR="001F4E05" w:rsidRDefault="001F4E05" w:rsidP="001F4E05">
      <w:pPr>
        <w:spacing w:before="120"/>
        <w:ind w:firstLine="6804"/>
        <w:rPr>
          <w:sz w:val="28"/>
          <w:lang w:val="ru-RU"/>
        </w:rPr>
      </w:pPr>
      <w:proofErr w:type="spellStart"/>
      <w:r>
        <w:rPr>
          <w:sz w:val="30"/>
          <w:szCs w:val="30"/>
          <w:lang w:val="ru-RU"/>
        </w:rPr>
        <w:t>А.В.Васюкевич</w:t>
      </w:r>
      <w:proofErr w:type="spellEnd"/>
      <w:r>
        <w:rPr>
          <w:sz w:val="30"/>
          <w:szCs w:val="30"/>
          <w:lang w:val="ru-RU"/>
        </w:rPr>
        <w:t xml:space="preserve"> </w:t>
      </w:r>
    </w:p>
    <w:p w:rsidR="00062452" w:rsidRPr="00933129" w:rsidRDefault="000B0384" w:rsidP="000B0384">
      <w:pPr>
        <w:spacing w:before="120"/>
        <w:ind w:firstLine="6804"/>
        <w:rPr>
          <w:sz w:val="30"/>
          <w:szCs w:val="30"/>
        </w:rPr>
      </w:pPr>
      <w:r w:rsidRPr="00933129">
        <w:rPr>
          <w:sz w:val="30"/>
          <w:szCs w:val="30"/>
        </w:rPr>
        <w:t>А.А.</w:t>
      </w:r>
      <w:r w:rsidR="00062452" w:rsidRPr="00933129">
        <w:rPr>
          <w:sz w:val="30"/>
          <w:szCs w:val="30"/>
        </w:rPr>
        <w:t xml:space="preserve">Зимницкая </w:t>
      </w:r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6857CD">
        <w:rPr>
          <w:sz w:val="30"/>
          <w:szCs w:val="30"/>
        </w:rPr>
        <w:t>Е.А.</w:t>
      </w:r>
      <w:r w:rsidR="00062452" w:rsidRPr="006857CD">
        <w:rPr>
          <w:sz w:val="30"/>
          <w:szCs w:val="30"/>
        </w:rPr>
        <w:t xml:space="preserve">Липницкая </w:t>
      </w:r>
    </w:p>
    <w:p w:rsidR="009B3AAC" w:rsidRPr="009B3AAC" w:rsidRDefault="009B3AAC" w:rsidP="000B0384">
      <w:pPr>
        <w:spacing w:before="120"/>
        <w:ind w:firstLine="6804"/>
        <w:rPr>
          <w:sz w:val="30"/>
          <w:szCs w:val="30"/>
          <w:lang w:val="ru-RU"/>
        </w:rPr>
      </w:pPr>
      <w:proofErr w:type="spellStart"/>
      <w:r>
        <w:rPr>
          <w:sz w:val="30"/>
          <w:szCs w:val="30"/>
          <w:lang w:val="ru-RU"/>
        </w:rPr>
        <w:t>Г.И.Основчик</w:t>
      </w:r>
      <w:proofErr w:type="spellEnd"/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6857CD">
        <w:rPr>
          <w:sz w:val="30"/>
          <w:szCs w:val="30"/>
        </w:rPr>
        <w:t>Т.В.</w:t>
      </w:r>
      <w:r w:rsidR="00062452" w:rsidRPr="006857CD">
        <w:rPr>
          <w:sz w:val="30"/>
          <w:szCs w:val="30"/>
        </w:rPr>
        <w:t xml:space="preserve">Сидорович </w:t>
      </w:r>
    </w:p>
    <w:p w:rsidR="00062452" w:rsidRDefault="000B0384" w:rsidP="000B0384">
      <w:pPr>
        <w:spacing w:before="120"/>
        <w:ind w:firstLine="6804"/>
        <w:rPr>
          <w:sz w:val="30"/>
          <w:szCs w:val="30"/>
        </w:rPr>
      </w:pPr>
      <w:r w:rsidRPr="006857CD">
        <w:rPr>
          <w:sz w:val="30"/>
          <w:szCs w:val="30"/>
        </w:rPr>
        <w:t>Е.Д.</w:t>
      </w:r>
      <w:r w:rsidR="00062452" w:rsidRPr="006857CD">
        <w:rPr>
          <w:sz w:val="30"/>
          <w:szCs w:val="30"/>
        </w:rPr>
        <w:t xml:space="preserve">Скабелко </w:t>
      </w:r>
    </w:p>
    <w:p w:rsidR="00062452" w:rsidRPr="001F4E05" w:rsidRDefault="001F4E05" w:rsidP="000B0384">
      <w:pPr>
        <w:spacing w:before="120"/>
        <w:ind w:firstLine="6804"/>
        <w:rPr>
          <w:sz w:val="30"/>
          <w:szCs w:val="30"/>
        </w:rPr>
      </w:pPr>
      <w:r w:rsidRPr="001F4E05">
        <w:rPr>
          <w:sz w:val="30"/>
          <w:szCs w:val="30"/>
        </w:rPr>
        <w:t>Т.В.Сурмач</w:t>
      </w:r>
    </w:p>
    <w:p w:rsidR="001F4E05" w:rsidRPr="00932D44" w:rsidRDefault="001F4E05" w:rsidP="001F4E05">
      <w:pPr>
        <w:spacing w:before="120"/>
        <w:ind w:firstLine="6804"/>
        <w:rPr>
          <w:sz w:val="30"/>
          <w:szCs w:val="30"/>
        </w:rPr>
      </w:pPr>
      <w:r w:rsidRPr="00932D44">
        <w:rPr>
          <w:sz w:val="30"/>
          <w:szCs w:val="30"/>
        </w:rPr>
        <w:t>И.С.Фунт</w:t>
      </w:r>
    </w:p>
    <w:p w:rsidR="000B0384" w:rsidRPr="001F4E05" w:rsidRDefault="000B0384">
      <w:pPr>
        <w:ind w:firstLine="6804"/>
        <w:rPr>
          <w:sz w:val="28"/>
        </w:rPr>
      </w:pPr>
    </w:p>
    <w:sectPr w:rsidR="000B0384" w:rsidRPr="001F4E05" w:rsidSect="009B3A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C03EA"/>
    <w:multiLevelType w:val="hybridMultilevel"/>
    <w:tmpl w:val="0E56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7C"/>
    <w:rsid w:val="00062452"/>
    <w:rsid w:val="00085B08"/>
    <w:rsid w:val="000B0384"/>
    <w:rsid w:val="000E4788"/>
    <w:rsid w:val="00101F80"/>
    <w:rsid w:val="0012764F"/>
    <w:rsid w:val="001F4E05"/>
    <w:rsid w:val="00200540"/>
    <w:rsid w:val="0024613F"/>
    <w:rsid w:val="00285ECB"/>
    <w:rsid w:val="0029597D"/>
    <w:rsid w:val="003535AE"/>
    <w:rsid w:val="003A4AA5"/>
    <w:rsid w:val="003C5051"/>
    <w:rsid w:val="0040717C"/>
    <w:rsid w:val="004425C7"/>
    <w:rsid w:val="00586AEE"/>
    <w:rsid w:val="006161F1"/>
    <w:rsid w:val="00660E0F"/>
    <w:rsid w:val="00663E47"/>
    <w:rsid w:val="006E3DAB"/>
    <w:rsid w:val="007A548B"/>
    <w:rsid w:val="007F7621"/>
    <w:rsid w:val="008D08F1"/>
    <w:rsid w:val="00932D44"/>
    <w:rsid w:val="00933129"/>
    <w:rsid w:val="009B3AAC"/>
    <w:rsid w:val="009D7E70"/>
    <w:rsid w:val="009F5B73"/>
    <w:rsid w:val="00A3773D"/>
    <w:rsid w:val="00A43F8A"/>
    <w:rsid w:val="00A85E81"/>
    <w:rsid w:val="00B04482"/>
    <w:rsid w:val="00B27241"/>
    <w:rsid w:val="00BD2197"/>
    <w:rsid w:val="00BD2BBB"/>
    <w:rsid w:val="00BE1782"/>
    <w:rsid w:val="00C953FC"/>
    <w:rsid w:val="00D34E1F"/>
    <w:rsid w:val="00DB04FD"/>
    <w:rsid w:val="00ED28BC"/>
    <w:rsid w:val="00F21F14"/>
    <w:rsid w:val="00F6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6473-F9BC-47A2-9873-F84C2379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E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6E3D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DAB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2025-04-15T11:43:00Z</cp:lastPrinted>
  <dcterms:created xsi:type="dcterms:W3CDTF">2025-04-15T05:36:00Z</dcterms:created>
  <dcterms:modified xsi:type="dcterms:W3CDTF">2025-04-15T11:46:00Z</dcterms:modified>
</cp:coreProperties>
</file>